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42" w:rsidRPr="003F1451" w:rsidRDefault="00064142" w:rsidP="001E55D6">
      <w:pPr>
        <w:spacing w:after="0" w:line="240" w:lineRule="auto"/>
        <w:ind w:left="0" w:firstLine="0"/>
        <w:rPr>
          <w:rFonts w:eastAsia="Times New Roman" w:cs="Calibri"/>
          <w:b/>
          <w:bCs/>
          <w:color w:val="auto"/>
          <w:sz w:val="20"/>
          <w:szCs w:val="20"/>
        </w:rPr>
      </w:pPr>
      <w:r w:rsidRPr="003F1451">
        <w:rPr>
          <w:rFonts w:eastAsia="Times New Roman" w:cs="Calibri"/>
          <w:b/>
          <w:bCs/>
          <w:color w:val="auto"/>
          <w:sz w:val="20"/>
          <w:szCs w:val="20"/>
        </w:rPr>
        <w:t xml:space="preserve">Załącznik nr </w:t>
      </w:r>
      <w:r w:rsidR="00573FFF">
        <w:rPr>
          <w:rFonts w:eastAsia="Times New Roman" w:cs="Calibri"/>
          <w:b/>
          <w:bCs/>
          <w:color w:val="auto"/>
          <w:sz w:val="20"/>
          <w:szCs w:val="20"/>
        </w:rPr>
        <w:t>3</w:t>
      </w:r>
      <w:r w:rsidRPr="003F1451">
        <w:rPr>
          <w:rFonts w:eastAsia="Times New Roman" w:cs="Calibri"/>
          <w:b/>
          <w:bCs/>
          <w:color w:val="auto"/>
          <w:sz w:val="20"/>
          <w:szCs w:val="20"/>
        </w:rPr>
        <w:t xml:space="preserve"> do Regulaminu</w:t>
      </w:r>
    </w:p>
    <w:p w:rsidR="00064142" w:rsidRPr="003F1451" w:rsidRDefault="00064142" w:rsidP="001E55D6">
      <w:pPr>
        <w:spacing w:after="0" w:line="240" w:lineRule="auto"/>
        <w:ind w:left="0" w:firstLine="0"/>
        <w:rPr>
          <w:rFonts w:eastAsia="Times New Roman" w:cs="Calibri"/>
          <w:b/>
          <w:bCs/>
          <w:color w:val="auto"/>
          <w:sz w:val="20"/>
          <w:szCs w:val="20"/>
        </w:rPr>
      </w:pPr>
      <w:r w:rsidRPr="003F1451">
        <w:rPr>
          <w:rFonts w:eastAsia="Times New Roman" w:cs="Calibri"/>
          <w:b/>
          <w:bCs/>
          <w:color w:val="auto"/>
          <w:sz w:val="20"/>
          <w:szCs w:val="20"/>
        </w:rPr>
        <w:t xml:space="preserve">rekrutacji uczestników w zakresie wsparcia </w:t>
      </w:r>
    </w:p>
    <w:p w:rsidR="00064142" w:rsidRPr="00064142" w:rsidRDefault="00064142" w:rsidP="001E55D6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3F1451">
        <w:rPr>
          <w:rFonts w:eastAsia="Times New Roman" w:cs="Calibri"/>
          <w:b/>
          <w:bCs/>
          <w:color w:val="auto"/>
          <w:sz w:val="20"/>
          <w:szCs w:val="20"/>
        </w:rPr>
        <w:t>„Opieka mobilna + wsparcie środowiskowe</w:t>
      </w:r>
      <w:r>
        <w:rPr>
          <w:rFonts w:eastAsia="Times New Roman" w:cs="Calibri"/>
          <w:b/>
          <w:bCs/>
          <w:sz w:val="20"/>
          <w:szCs w:val="20"/>
        </w:rPr>
        <w:t>”</w:t>
      </w:r>
    </w:p>
    <w:p w:rsidR="00064142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767679" w:rsidRDefault="00767679" w:rsidP="00DA4192">
      <w:pPr>
        <w:spacing w:after="60"/>
        <w:ind w:left="0" w:firstLine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767679" w:rsidRPr="00DA4192" w:rsidRDefault="00767679" w:rsidP="00DA4192">
      <w:pPr>
        <w:spacing w:after="0" w:line="240" w:lineRule="auto"/>
        <w:jc w:val="center"/>
        <w:rPr>
          <w:rFonts w:eastAsia="Arial" w:cstheme="minorHAnsi"/>
          <w:b/>
          <w:bCs/>
          <w:sz w:val="20"/>
          <w:szCs w:val="20"/>
        </w:rPr>
      </w:pPr>
      <w:r w:rsidRPr="00DA4192">
        <w:rPr>
          <w:rFonts w:eastAsia="Arial" w:cstheme="minorHAnsi"/>
          <w:b/>
          <w:bCs/>
          <w:sz w:val="20"/>
          <w:szCs w:val="20"/>
        </w:rPr>
        <w:t>Klauzula informacyjna Beneficjenta</w:t>
      </w:r>
    </w:p>
    <w:p w:rsidR="00767679" w:rsidRPr="00DA4192" w:rsidRDefault="00767679" w:rsidP="00DA4192">
      <w:pPr>
        <w:spacing w:after="0" w:line="240" w:lineRule="auto"/>
        <w:ind w:left="0" w:firstLine="0"/>
        <w:jc w:val="both"/>
        <w:rPr>
          <w:rFonts w:eastAsia="Arial" w:cstheme="minorHAnsi"/>
          <w:i/>
          <w:iCs/>
          <w:sz w:val="20"/>
          <w:szCs w:val="20"/>
        </w:rPr>
      </w:pPr>
    </w:p>
    <w:p w:rsidR="00767679" w:rsidRDefault="00767679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W celu wykonania obowiązku nałożonego art. 13 i 14 RODO</w:t>
      </w:r>
      <w:r w:rsidRPr="00DA4192">
        <w:rPr>
          <w:rStyle w:val="Odwoanieprzypisudolnego"/>
          <w:rFonts w:cstheme="minorHAnsi"/>
          <w:sz w:val="20"/>
          <w:szCs w:val="20"/>
        </w:rPr>
        <w:footnoteReference w:id="1"/>
      </w:r>
      <w:r w:rsidRPr="00DA4192">
        <w:rPr>
          <w:rFonts w:cstheme="minorHAnsi"/>
          <w:sz w:val="20"/>
          <w:szCs w:val="20"/>
        </w:rPr>
        <w:t>, w związku z art. 88 ustawy o zasadach realizacji zadań finansowanych ze środków europejskich w perspektywie finansowej 2021-2027</w:t>
      </w:r>
      <w:r w:rsidRPr="00DA4192">
        <w:rPr>
          <w:rStyle w:val="Odwoanieprzypisudolnego"/>
          <w:rFonts w:cstheme="minorHAnsi"/>
          <w:sz w:val="20"/>
          <w:szCs w:val="20"/>
        </w:rPr>
        <w:footnoteReference w:id="2"/>
      </w:r>
      <w:r w:rsidRPr="00DA4192">
        <w:rPr>
          <w:rFonts w:cstheme="minorHAnsi"/>
          <w:sz w:val="20"/>
          <w:szCs w:val="20"/>
        </w:rPr>
        <w:t>, informujemy o zasadach przetwarzania Państwa danych osobowych:</w:t>
      </w:r>
    </w:p>
    <w:p w:rsidR="00DA4192" w:rsidRPr="00DA4192" w:rsidRDefault="00DA4192" w:rsidP="00DA4192">
      <w:pPr>
        <w:spacing w:after="0" w:line="240" w:lineRule="auto"/>
        <w:ind w:left="0" w:firstLine="0"/>
        <w:jc w:val="both"/>
        <w:rPr>
          <w:rFonts w:eastAsia="Calibri" w:cstheme="minorHAnsi"/>
          <w:sz w:val="20"/>
          <w:szCs w:val="2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Administrator</w:t>
      </w:r>
    </w:p>
    <w:p w:rsidR="00767679" w:rsidRPr="00DA4192" w:rsidRDefault="00767679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Odrębnym administratorem Państwa danych jest:</w:t>
      </w:r>
    </w:p>
    <w:p w:rsidR="00767679" w:rsidRPr="00DA4192" w:rsidRDefault="00DA4192" w:rsidP="00DA4192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Stowarzyszenie Dzieci i Rodzin Zasadniczej Szkoły Zawodowej Specjalnej</w:t>
      </w:r>
      <w:r w:rsidR="00767679" w:rsidRPr="00DA4192">
        <w:rPr>
          <w:sz w:val="20"/>
          <w:szCs w:val="20"/>
        </w:rPr>
        <w:t xml:space="preserve">, ul. </w:t>
      </w:r>
      <w:r>
        <w:rPr>
          <w:sz w:val="20"/>
          <w:szCs w:val="20"/>
        </w:rPr>
        <w:t>A. Mickiewicza 24, 58-300</w:t>
      </w:r>
      <w:r w:rsidR="00767679" w:rsidRPr="00DA4192">
        <w:rPr>
          <w:sz w:val="20"/>
          <w:szCs w:val="20"/>
        </w:rPr>
        <w:t xml:space="preserve"> Wałbrzych.</w:t>
      </w:r>
    </w:p>
    <w:p w:rsidR="00DA4192" w:rsidRPr="00DA4192" w:rsidRDefault="00DA4192" w:rsidP="00DA4192">
      <w:pPr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Cel przetwarzania danych</w:t>
      </w:r>
    </w:p>
    <w:p w:rsidR="00767679" w:rsidRPr="00DA4192" w:rsidRDefault="00767679" w:rsidP="00DA4192">
      <w:pPr>
        <w:pStyle w:val="Default"/>
        <w:jc w:val="both"/>
        <w:rPr>
          <w:rFonts w:ascii="Century Gothic" w:hAnsi="Century Gothic" w:cstheme="minorHAnsi"/>
          <w:sz w:val="20"/>
          <w:szCs w:val="20"/>
        </w:rPr>
      </w:pPr>
      <w:r w:rsidRPr="00DA4192">
        <w:rPr>
          <w:rFonts w:ascii="Century Gothic" w:hAnsi="Century Gothic" w:cstheme="minorHAnsi"/>
          <w:sz w:val="20"/>
          <w:szCs w:val="20"/>
        </w:rPr>
        <w:t>Dane osobowe będą przetwarzane w związku z realizacją FEDS 2021-2027, w szczególności w celu monitorowania, sprawozdawczości, komunikacji, publikacji, ewaluacji, zarządzania finansowego, weryfikacji i audytów oraz do celów określania kwalifikowalności uczestników.</w:t>
      </w:r>
    </w:p>
    <w:p w:rsidR="00767679" w:rsidRPr="00DA4192" w:rsidRDefault="00767679" w:rsidP="00DA4192">
      <w:pPr>
        <w:pStyle w:val="Default"/>
        <w:jc w:val="both"/>
        <w:rPr>
          <w:rFonts w:ascii="Century Gothic" w:hAnsi="Century Gothic" w:cstheme="minorHAnsi"/>
          <w:sz w:val="20"/>
          <w:szCs w:val="20"/>
        </w:rPr>
      </w:pPr>
    </w:p>
    <w:p w:rsidR="00767679" w:rsidRDefault="00767679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:rsidR="00DA4192" w:rsidRPr="00DA4192" w:rsidRDefault="00DA4192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 xml:space="preserve">Podstawa przetwarzania </w:t>
      </w:r>
    </w:p>
    <w:p w:rsidR="00767679" w:rsidRPr="00DA4192" w:rsidRDefault="00767679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Państwa dane osobowe będą przetwarzane w związku z tym, że: </w:t>
      </w:r>
    </w:p>
    <w:p w:rsidR="00767679" w:rsidRPr="00DA4192" w:rsidRDefault="00767679" w:rsidP="00DA4192">
      <w:pPr>
        <w:pStyle w:val="Akapitzlist"/>
        <w:numPr>
          <w:ilvl w:val="0"/>
          <w:numId w:val="27"/>
        </w:numPr>
        <w:suppressAutoHyphens/>
        <w:ind w:left="284" w:hanging="284"/>
        <w:jc w:val="both"/>
        <w:rPr>
          <w:rFonts w:ascii="Century Gothic" w:hAnsi="Century Gothic" w:cstheme="minorHAnsi"/>
        </w:rPr>
      </w:pPr>
      <w:r w:rsidRPr="00DA4192">
        <w:rPr>
          <w:rFonts w:ascii="Century Gothic" w:hAnsi="Century Gothic" w:cstheme="minorHAnsi"/>
        </w:rPr>
        <w:t>Przetwarzanie jest niezbędne do wypełnienia obowiązku prawnego ciążącego na administratorze ( art. 6 ust. 1 lit. c, a w przypadku danych szczególnej kategorii art. 9 ust. 2 lit. gRODO), który określa:</w:t>
      </w:r>
    </w:p>
    <w:p w:rsidR="00767679" w:rsidRPr="00DA4192" w:rsidRDefault="00767679" w:rsidP="00DA419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767679" w:rsidRPr="00DA4192" w:rsidRDefault="00767679" w:rsidP="00DA419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:rsidR="00767679" w:rsidRPr="00DA4192" w:rsidRDefault="00767679" w:rsidP="00DA419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ustawa z dnia 28 kwietnia 2022 r. o zasadach realizacji zadań finansowanych ze środków europejskich w perspektywie finansowej 2021-2027, w szczególności art. 87-93,</w:t>
      </w:r>
    </w:p>
    <w:p w:rsidR="00767679" w:rsidRPr="00DA4192" w:rsidRDefault="00767679" w:rsidP="00DA419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iCs/>
          <w:sz w:val="20"/>
          <w:szCs w:val="20"/>
        </w:rPr>
      </w:pPr>
      <w:r w:rsidRPr="00DA4192">
        <w:rPr>
          <w:rFonts w:cstheme="minorHAnsi"/>
          <w:bCs/>
          <w:sz w:val="20"/>
          <w:szCs w:val="20"/>
        </w:rPr>
        <w:t>ustawa z 14 czerwca 1960 r. - Kodeks postępowania administracyjnego,</w:t>
      </w:r>
    </w:p>
    <w:p w:rsidR="00767679" w:rsidRPr="00DA4192" w:rsidRDefault="00767679" w:rsidP="00DA419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iCs/>
          <w:sz w:val="20"/>
          <w:szCs w:val="20"/>
        </w:rPr>
      </w:pPr>
      <w:r w:rsidRPr="00DA4192">
        <w:rPr>
          <w:rFonts w:cstheme="minorHAnsi"/>
          <w:bCs/>
          <w:sz w:val="20"/>
          <w:szCs w:val="20"/>
        </w:rPr>
        <w:t xml:space="preserve">ustawa z 27 sierpnia 2009 r. o finansach publicznych. </w:t>
      </w:r>
    </w:p>
    <w:p w:rsidR="00767679" w:rsidRPr="00DA4192" w:rsidRDefault="00767679" w:rsidP="00DA4192">
      <w:pPr>
        <w:pStyle w:val="Akapitzlist"/>
        <w:numPr>
          <w:ilvl w:val="0"/>
          <w:numId w:val="26"/>
        </w:numPr>
        <w:ind w:left="284" w:hanging="284"/>
        <w:jc w:val="both"/>
        <w:rPr>
          <w:rFonts w:ascii="Century Gothic" w:hAnsi="Century Gothic" w:cstheme="minorHAnsi"/>
          <w:bCs/>
        </w:rPr>
      </w:pPr>
      <w:r w:rsidRPr="00DA4192">
        <w:rPr>
          <w:rFonts w:ascii="Century Gothic" w:hAnsi="Century Gothic" w:cstheme="minorHAnsi"/>
          <w:bCs/>
        </w:rPr>
        <w:lastRenderedPageBreak/>
        <w:t>Przetwarzanie jest niezbędne do wykonania umowy, której stroną jest osoba, której dane dotyczą, lub do podjęcia działań na żądanie osoby, której dane dotyczą, przed zawarciem umowy(art. 6 lit 1 ust. b RODO).</w:t>
      </w:r>
    </w:p>
    <w:p w:rsidR="00767679" w:rsidRPr="00DA4192" w:rsidRDefault="00767679" w:rsidP="00DA4192">
      <w:pPr>
        <w:pStyle w:val="Akapitzlist"/>
        <w:tabs>
          <w:tab w:val="left" w:pos="851"/>
        </w:tabs>
        <w:ind w:left="780"/>
        <w:jc w:val="both"/>
        <w:rPr>
          <w:rFonts w:ascii="Century Gothic" w:hAnsi="Century Gothic" w:cstheme="minorHAnsi"/>
          <w:bCs/>
        </w:rPr>
      </w:pPr>
    </w:p>
    <w:p w:rsidR="00767679" w:rsidRPr="00DA4192" w:rsidRDefault="00767679" w:rsidP="00DA4192">
      <w:pPr>
        <w:pStyle w:val="Akapitzlist"/>
        <w:numPr>
          <w:ilvl w:val="0"/>
          <w:numId w:val="26"/>
        </w:numPr>
        <w:tabs>
          <w:tab w:val="left" w:pos="851"/>
        </w:tabs>
        <w:ind w:left="284" w:hanging="284"/>
        <w:jc w:val="both"/>
        <w:rPr>
          <w:rFonts w:ascii="Century Gothic" w:hAnsi="Century Gothic"/>
        </w:rPr>
      </w:pPr>
      <w:r w:rsidRPr="00DA4192">
        <w:rPr>
          <w:rFonts w:ascii="Century Gothic" w:hAnsi="Century Gothic" w:cstheme="minorHAnsi"/>
          <w:bCs/>
        </w:rPr>
        <w:t>Przetwarzanie jest niezbędne do wykonania zadania realizowanego w interesie publicznym lub w ramach sprawowania władzy publicznej powierzonej administratorowi(art. 6 ust. 1 lit. e RODO).</w:t>
      </w:r>
    </w:p>
    <w:p w:rsidR="00DA4192" w:rsidRPr="00DA4192" w:rsidRDefault="00DA4192" w:rsidP="00DA4192">
      <w:pPr>
        <w:pStyle w:val="Akapitzlist"/>
        <w:tabs>
          <w:tab w:val="left" w:pos="851"/>
        </w:tabs>
        <w:ind w:left="284"/>
        <w:jc w:val="both"/>
        <w:rPr>
          <w:rStyle w:val="Uwydatnienie"/>
          <w:rFonts w:ascii="Century Gothic" w:hAnsi="Century Gothic"/>
          <w:i w:val="0"/>
          <w:iCs w:val="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Zakres przetwarzanych danych.</w:t>
      </w:r>
    </w:p>
    <w:p w:rsidR="00767679" w:rsidRDefault="00767679" w:rsidP="00DA4192">
      <w:pPr>
        <w:spacing w:after="0" w:line="240" w:lineRule="auto"/>
        <w:ind w:left="0" w:firstLine="0"/>
        <w:jc w:val="both"/>
        <w:rPr>
          <w:rFonts w:cstheme="minorHAnsi"/>
          <w:bCs/>
          <w:sz w:val="20"/>
          <w:szCs w:val="20"/>
        </w:rPr>
      </w:pPr>
      <w:r w:rsidRPr="00DA4192">
        <w:rPr>
          <w:rFonts w:cstheme="minorHAnsi"/>
          <w:bCs/>
          <w:sz w:val="20"/>
          <w:szCs w:val="20"/>
        </w:rPr>
        <w:t>Zakres danych, które możemy przetwarzać został określony w art. 87 ust.2 i 3 ustawy wdrożeniowej.</w:t>
      </w:r>
    </w:p>
    <w:p w:rsidR="00DA4192" w:rsidRPr="00DA4192" w:rsidRDefault="00DA4192" w:rsidP="00DA4192">
      <w:pPr>
        <w:spacing w:after="0" w:line="240" w:lineRule="auto"/>
        <w:ind w:left="0" w:firstLine="0"/>
        <w:jc w:val="both"/>
        <w:rPr>
          <w:rFonts w:cstheme="minorHAnsi"/>
          <w:bCs/>
          <w:sz w:val="20"/>
          <w:szCs w:val="2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 xml:space="preserve">Sposób pozyskiwania danych </w:t>
      </w:r>
    </w:p>
    <w:p w:rsidR="00767679" w:rsidRDefault="00767679" w:rsidP="00DA4192">
      <w:pPr>
        <w:spacing w:after="0" w:line="240" w:lineRule="auto"/>
        <w:ind w:left="0" w:firstLine="0"/>
        <w:jc w:val="both"/>
        <w:rPr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Dane pozyskujemy bezpośrednio od osób, których one dotyczą, </w:t>
      </w:r>
      <w:r w:rsidRPr="00DA4192">
        <w:rPr>
          <w:sz w:val="20"/>
          <w:szCs w:val="20"/>
        </w:rPr>
        <w:t>z systemu teleinformatycznego, lub z rejestrów publicznych, o których mowa w art. 92 ust. 2 ustawy wdrożeniowej, w tym w szczególności od wnioskodawców, beneficjentów, partnerów.</w:t>
      </w:r>
    </w:p>
    <w:p w:rsidR="00DA4192" w:rsidRPr="00DA4192" w:rsidRDefault="00DA4192" w:rsidP="00DA4192">
      <w:pPr>
        <w:spacing w:after="0" w:line="240" w:lineRule="auto"/>
        <w:ind w:left="0" w:firstLine="0"/>
        <w:jc w:val="both"/>
        <w:rPr>
          <w:rFonts w:cs="Times New Roman"/>
          <w:sz w:val="20"/>
          <w:szCs w:val="2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Dostęp do danych osobowych</w:t>
      </w:r>
    </w:p>
    <w:p w:rsidR="00767679" w:rsidRPr="00DA4192" w:rsidRDefault="00767679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:rsidR="00767679" w:rsidRPr="00DA4192" w:rsidRDefault="00767679" w:rsidP="00DA419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podmiotom, którym zleciliśmy wykonywanie zadań w FEDS 2021-2027,</w:t>
      </w:r>
    </w:p>
    <w:p w:rsidR="00767679" w:rsidRPr="00DA4192" w:rsidRDefault="00767679" w:rsidP="00DA419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odrębnym administratorom, o których mowa w art. 87 ust. 1 ustawy wdrożeniowej, w tym organom Komisji Europejskiej, ministrowi właściwemu do spraw rozwoju regionalnego, ministrowi właściwemu do spraw finansów publicznych, Instytucji Zarządzającej FEDS 2021-2027,</w:t>
      </w:r>
    </w:p>
    <w:p w:rsidR="00767679" w:rsidRPr="00DA4192" w:rsidRDefault="00767679" w:rsidP="00DA419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prezesowi zakładu ubezpieczeń społecznych, </w:t>
      </w:r>
    </w:p>
    <w:p w:rsidR="00767679" w:rsidRPr="00DA4192" w:rsidRDefault="00767679" w:rsidP="00DA419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="Calibri"/>
          <w:sz w:val="20"/>
          <w:szCs w:val="20"/>
        </w:rPr>
        <w:t>innym podmiotom upoważnionym do ich otrzymania na podstawie przepisów prawa,</w:t>
      </w:r>
    </w:p>
    <w:p w:rsidR="00767679" w:rsidRDefault="00767679" w:rsidP="00DA419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podmiotom, które wykonują dla nas usługi związane z obsługą i rozwojem systemów teleinformatycznych, a także zapewnieniem łączności, np. dostawcom rozwiązań IT i operatorom telekomunikacyjnym</w:t>
      </w:r>
    </w:p>
    <w:p w:rsidR="00DA4192" w:rsidRPr="00DA4192" w:rsidRDefault="00DA4192" w:rsidP="00DA4192">
      <w:pPr>
        <w:spacing w:after="0" w:line="240" w:lineRule="auto"/>
        <w:ind w:left="567" w:firstLine="0"/>
        <w:jc w:val="both"/>
        <w:rPr>
          <w:rFonts w:cstheme="minorHAnsi"/>
          <w:sz w:val="20"/>
          <w:szCs w:val="2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 xml:space="preserve">Okres przechowywania danych </w:t>
      </w:r>
    </w:p>
    <w:p w:rsidR="00767679" w:rsidRDefault="00767679" w:rsidP="00DA41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Dane osobowe są przechowywane przez okres niezbędny do realizacji celów określonych w punkcie II. </w:t>
      </w:r>
    </w:p>
    <w:p w:rsidR="00DA4192" w:rsidRPr="00DA4192" w:rsidRDefault="00DA4192" w:rsidP="00DA41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Prawa osób, których dane dotyczą</w:t>
      </w:r>
    </w:p>
    <w:p w:rsidR="00767679" w:rsidRPr="00DA4192" w:rsidRDefault="00767679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Przysługują Państwu następujące prawa: </w:t>
      </w:r>
    </w:p>
    <w:p w:rsidR="00767679" w:rsidRPr="00DA4192" w:rsidRDefault="00767679" w:rsidP="00DA419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prawo dostępu do swoich danych oraz otrzymania ich kopii (art. 15 RODO), </w:t>
      </w:r>
    </w:p>
    <w:p w:rsidR="00767679" w:rsidRPr="00DA4192" w:rsidRDefault="00767679" w:rsidP="00DA419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prawo do sprostowania swoich danych (art. 16 RODO),  </w:t>
      </w:r>
    </w:p>
    <w:p w:rsidR="00767679" w:rsidRPr="00DA4192" w:rsidRDefault="00767679" w:rsidP="00DA419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prawo do usunięcia swoich danych (art. 17 RODO) - jeśli nie zaistniały okoliczności, o których mowa w art. 17 ust. 3 RODO,</w:t>
      </w:r>
    </w:p>
    <w:p w:rsidR="00767679" w:rsidRPr="00DA4192" w:rsidRDefault="00767679" w:rsidP="00DA419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prawo do żądania od administratora ograniczenia przetwarzania swoich danych (art. 18 RODO),</w:t>
      </w:r>
    </w:p>
    <w:p w:rsidR="00767679" w:rsidRPr="00DA4192" w:rsidRDefault="00767679" w:rsidP="00DA419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sz w:val="20"/>
          <w:szCs w:val="20"/>
        </w:rPr>
        <w:t xml:space="preserve">prawo wniesienia sprzeciwu wobec przetwarzania swoich danych (art. 21 RODO) – wobec przetwarzania dotyczących jej danych osobowych opartego na art. 6 ust. 1 lit. e RODO – </w:t>
      </w:r>
      <w:r w:rsidRPr="00DA4192">
        <w:rPr>
          <w:rFonts w:cstheme="minorHAnsi"/>
          <w:sz w:val="20"/>
          <w:szCs w:val="20"/>
        </w:rPr>
        <w:t>jeśli nie zaistniały okoliczności, o których mowa w art. 21 ust. 1 RODO,</w:t>
      </w:r>
    </w:p>
    <w:p w:rsidR="00767679" w:rsidRDefault="00767679" w:rsidP="00DA419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DA4192" w:rsidRPr="00DA4192" w:rsidRDefault="00DA4192" w:rsidP="00DA4192">
      <w:pPr>
        <w:spacing w:after="0" w:line="240" w:lineRule="auto"/>
        <w:ind w:left="720" w:firstLine="0"/>
        <w:jc w:val="both"/>
        <w:rPr>
          <w:rFonts w:cstheme="minorHAnsi"/>
          <w:sz w:val="20"/>
          <w:szCs w:val="20"/>
        </w:rPr>
      </w:pPr>
    </w:p>
    <w:p w:rsidR="00767679" w:rsidRPr="00DA4192" w:rsidRDefault="00767679" w:rsidP="00BF4550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Zautomatyzowane podejmowanie decyzji</w:t>
      </w:r>
    </w:p>
    <w:p w:rsidR="00767679" w:rsidRDefault="00767679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Dane osobowe nie będą podlegały zautomatyzowanemu podejmowaniu decyzji, w tym profilowaniu.</w:t>
      </w:r>
    </w:p>
    <w:p w:rsidR="00DA4192" w:rsidRPr="00DA4192" w:rsidRDefault="00DA4192" w:rsidP="00DA41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67679" w:rsidRPr="00DA4192" w:rsidRDefault="00767679" w:rsidP="00BF4550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Przekazywanie danych do państwa trzeciego</w:t>
      </w:r>
    </w:p>
    <w:p w:rsidR="00767679" w:rsidRDefault="00767679" w:rsidP="00DA41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Państwa dane osobowe nie będą przekazywane do państwa trzeciego.</w:t>
      </w:r>
    </w:p>
    <w:p w:rsidR="00BF4550" w:rsidRPr="00DA4192" w:rsidRDefault="00BF4550" w:rsidP="00DA41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67679" w:rsidRPr="00DA4192" w:rsidRDefault="00767679" w:rsidP="00BF4550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Kontakt z administratorem danych i Inspektorem Ochrony Danych</w:t>
      </w:r>
    </w:p>
    <w:p w:rsidR="00767679" w:rsidRPr="00DA4192" w:rsidRDefault="00767679" w:rsidP="00BF4550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Jeśli mają Państwo pytania dotyczące przetwarzania przez </w:t>
      </w:r>
      <w:r w:rsidR="00DA4192">
        <w:rPr>
          <w:rFonts w:cstheme="minorHAnsi"/>
          <w:sz w:val="20"/>
          <w:szCs w:val="20"/>
        </w:rPr>
        <w:t>Stowarzyszenie Dzieci i Rodzin Zasadniczej Szkoły Zawodowej Specjalnej</w:t>
      </w:r>
      <w:r w:rsidRPr="00DA4192">
        <w:rPr>
          <w:rFonts w:cstheme="minorHAnsi"/>
          <w:sz w:val="20"/>
          <w:szCs w:val="20"/>
        </w:rPr>
        <w:t xml:space="preserve"> danych osobowych, prosimy kontaktować się z Inspektorem Ochrony Danych (IOD) w następujący sposób:</w:t>
      </w:r>
    </w:p>
    <w:p w:rsidR="00767679" w:rsidRPr="00DA4192" w:rsidRDefault="00767679" w:rsidP="00BF4550">
      <w:pPr>
        <w:pStyle w:val="Akapitzlist"/>
        <w:numPr>
          <w:ilvl w:val="0"/>
          <w:numId w:val="31"/>
        </w:numPr>
        <w:suppressAutoHyphens/>
        <w:ind w:left="284" w:hanging="284"/>
        <w:jc w:val="both"/>
        <w:rPr>
          <w:rFonts w:ascii="Century Gothic" w:hAnsi="Century Gothic" w:cstheme="minorHAnsi"/>
        </w:rPr>
      </w:pPr>
      <w:r w:rsidRPr="00DA4192">
        <w:rPr>
          <w:rFonts w:ascii="Century Gothic" w:hAnsi="Century Gothic" w:cstheme="minorHAnsi"/>
        </w:rPr>
        <w:t xml:space="preserve">pocztą tradycyjną (ul. </w:t>
      </w:r>
      <w:r w:rsidR="00DA4192">
        <w:rPr>
          <w:rFonts w:ascii="Century Gothic" w:hAnsi="Century Gothic" w:cstheme="minorHAnsi"/>
        </w:rPr>
        <w:t>Mickiewicza 24, 58-300</w:t>
      </w:r>
      <w:r w:rsidRPr="00DA4192">
        <w:rPr>
          <w:rFonts w:ascii="Century Gothic" w:hAnsi="Century Gothic" w:cstheme="minorHAnsi"/>
        </w:rPr>
        <w:t xml:space="preserve"> Wałbrzych),</w:t>
      </w:r>
    </w:p>
    <w:p w:rsidR="00767679" w:rsidRDefault="00767679" w:rsidP="00BF4550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elektronicznie (adres e-mail</w:t>
      </w:r>
      <w:r w:rsidR="00DA4192">
        <w:rPr>
          <w:rFonts w:cstheme="minorHAnsi"/>
          <w:sz w:val="20"/>
          <w:szCs w:val="20"/>
        </w:rPr>
        <w:t xml:space="preserve">: </w:t>
      </w:r>
      <w:hyperlink r:id="rId7" w:history="1">
        <w:r w:rsidR="00DA4192" w:rsidRPr="00D5167C">
          <w:rPr>
            <w:rStyle w:val="Hipercze"/>
            <w:rFonts w:cstheme="minorHAnsi"/>
            <w:sz w:val="20"/>
            <w:szCs w:val="20"/>
          </w:rPr>
          <w:t>sdirwalbrzych@wp.pl</w:t>
        </w:r>
      </w:hyperlink>
      <w:r w:rsidR="00DA4192">
        <w:rPr>
          <w:rFonts w:cstheme="minorHAnsi"/>
          <w:sz w:val="20"/>
          <w:szCs w:val="20"/>
        </w:rPr>
        <w:t>)</w:t>
      </w:r>
    </w:p>
    <w:p w:rsidR="00DA4192" w:rsidRPr="00DA4192" w:rsidRDefault="00DA4192" w:rsidP="00DA4192">
      <w:pPr>
        <w:spacing w:after="60" w:line="276" w:lineRule="auto"/>
        <w:ind w:left="851" w:firstLine="0"/>
        <w:jc w:val="both"/>
        <w:rPr>
          <w:rFonts w:cstheme="minorHAnsi"/>
          <w:sz w:val="20"/>
          <w:szCs w:val="20"/>
        </w:rPr>
      </w:pPr>
    </w:p>
    <w:p w:rsidR="00767679" w:rsidRDefault="00767679" w:rsidP="00767679">
      <w:pPr>
        <w:spacing w:after="60"/>
        <w:jc w:val="both"/>
        <w:rPr>
          <w:rFonts w:asciiTheme="minorHAnsi" w:hAnsiTheme="minorHAnsi" w:cstheme="minorHAnsi"/>
        </w:rPr>
      </w:pPr>
    </w:p>
    <w:p w:rsidR="00F857DB" w:rsidRPr="00F857DB" w:rsidRDefault="00F857DB" w:rsidP="001E55D6">
      <w:pPr>
        <w:spacing w:after="16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bookmarkStart w:id="0" w:name="_GoBack"/>
      <w:bookmarkEnd w:id="0"/>
    </w:p>
    <w:sectPr w:rsidR="00F857DB" w:rsidRPr="00F857DB" w:rsidSect="00E138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BE" w:rsidRDefault="000161BE" w:rsidP="00442525">
      <w:pPr>
        <w:spacing w:after="0" w:line="240" w:lineRule="auto"/>
      </w:pPr>
      <w:r>
        <w:separator/>
      </w:r>
    </w:p>
  </w:endnote>
  <w:endnote w:type="continuationSeparator" w:id="0">
    <w:p w:rsidR="000161BE" w:rsidRDefault="000161BE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437930"/>
      <w:docPartObj>
        <w:docPartGallery w:val="Page Numbers (Bottom of Page)"/>
        <w:docPartUnique/>
      </w:docPartObj>
    </w:sdtPr>
    <w:sdtEndPr/>
    <w:sdtContent>
      <w:p w:rsidR="00AE3E55" w:rsidRDefault="0063692C">
        <w:pPr>
          <w:pStyle w:val="Stopka"/>
          <w:jc w:val="right"/>
        </w:pPr>
        <w:r>
          <w:fldChar w:fldCharType="begin"/>
        </w:r>
        <w:r w:rsidR="00AE3E55">
          <w:instrText>PAGE   \* MERGEFORMAT</w:instrText>
        </w:r>
        <w:r>
          <w:fldChar w:fldCharType="separate"/>
        </w:r>
        <w:r w:rsidR="001E55D6">
          <w:rPr>
            <w:noProof/>
          </w:rPr>
          <w:t>2</w:t>
        </w:r>
        <w:r>
          <w:fldChar w:fldCharType="end"/>
        </w:r>
      </w:p>
    </w:sdtContent>
  </w:sdt>
  <w:p w:rsidR="00AE3E55" w:rsidRDefault="00AE3E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55" w:rsidRPr="000E22C0" w:rsidRDefault="00AE3E55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E55" w:rsidRPr="000E22C0" w:rsidRDefault="00AE3E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BE" w:rsidRDefault="000161BE" w:rsidP="00442525">
      <w:pPr>
        <w:spacing w:after="0" w:line="240" w:lineRule="auto"/>
      </w:pPr>
      <w:r>
        <w:separator/>
      </w:r>
    </w:p>
  </w:footnote>
  <w:footnote w:type="continuationSeparator" w:id="0">
    <w:p w:rsidR="000161BE" w:rsidRDefault="000161BE" w:rsidP="00442525">
      <w:pPr>
        <w:spacing w:after="0" w:line="240" w:lineRule="auto"/>
      </w:pPr>
      <w:r>
        <w:continuationSeparator/>
      </w:r>
    </w:p>
  </w:footnote>
  <w:footnote w:id="1">
    <w:p w:rsidR="00767679" w:rsidRDefault="00767679" w:rsidP="0076767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:rsidR="00767679" w:rsidRDefault="00767679" w:rsidP="0076767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55" w:rsidRDefault="00AE3E55" w:rsidP="00B951B1">
    <w:pPr>
      <w:pStyle w:val="Nagwek"/>
    </w:pPr>
  </w:p>
  <w:p w:rsidR="00AE3E55" w:rsidRPr="00B951B1" w:rsidRDefault="00AE3E55" w:rsidP="00B951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5"/>
      <w:gridCol w:w="3446"/>
      <w:gridCol w:w="3501"/>
    </w:tblGrid>
    <w:tr w:rsidR="00AE3E55" w:rsidTr="000E22C0">
      <w:tc>
        <w:tcPr>
          <w:tcW w:w="3445" w:type="dxa"/>
        </w:tcPr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E3E55" w:rsidRDefault="00AE3E55" w:rsidP="00891FF0">
          <w:pPr>
            <w:pStyle w:val="Nagwek"/>
            <w:ind w:left="0" w:firstLine="0"/>
            <w:jc w:val="center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</w:tc>
      <w:tc>
        <w:tcPr>
          <w:tcW w:w="3446" w:type="dxa"/>
        </w:tcPr>
        <w:p w:rsidR="00AE3E55" w:rsidRDefault="00AE3E55" w:rsidP="000E22C0">
          <w:pPr>
            <w:pStyle w:val="Nagwek"/>
            <w:ind w:left="0" w:firstLine="0"/>
            <w:jc w:val="center"/>
          </w:pPr>
        </w:p>
        <w:p w:rsidR="00AE3E55" w:rsidRDefault="00AE3E55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3E55" w:rsidRDefault="00AE3E55" w:rsidP="000E22C0">
          <w:pPr>
            <w:pStyle w:val="Nagwek"/>
            <w:ind w:left="0" w:firstLine="0"/>
            <w:jc w:val="center"/>
          </w:pPr>
        </w:p>
        <w:p w:rsidR="00AE3E55" w:rsidRDefault="00AE3E55" w:rsidP="000E22C0">
          <w:pPr>
            <w:pStyle w:val="Nagwek"/>
            <w:ind w:left="0" w:firstLine="0"/>
            <w:jc w:val="center"/>
          </w:pPr>
        </w:p>
      </w:tc>
      <w:tc>
        <w:tcPr>
          <w:tcW w:w="3447" w:type="dxa"/>
        </w:tcPr>
        <w:p w:rsidR="00AE3E55" w:rsidRDefault="00AE3E55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pt;height:116pt" o:ole="">
                <v:imagedata r:id="rId3" o:title=""/>
              </v:shape>
              <o:OLEObject Type="Embed" ProgID="Acrobat.Document.DC" ShapeID="_x0000_i1025" DrawAspect="Content" ObjectID="_1803104785" r:id="rId4"/>
            </w:object>
          </w:r>
        </w:p>
      </w:tc>
    </w:tr>
  </w:tbl>
  <w:p w:rsidR="00AE3E55" w:rsidRDefault="00AE3E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CAE"/>
    <w:multiLevelType w:val="hybridMultilevel"/>
    <w:tmpl w:val="46580952"/>
    <w:lvl w:ilvl="0" w:tplc="A04E446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3CCB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8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0C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2E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64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C5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A5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A4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65E9A"/>
    <w:multiLevelType w:val="multilevel"/>
    <w:tmpl w:val="2472702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F0B9B"/>
    <w:multiLevelType w:val="hybridMultilevel"/>
    <w:tmpl w:val="F104BAE4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156F"/>
    <w:multiLevelType w:val="hybridMultilevel"/>
    <w:tmpl w:val="02060E62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EC7B23"/>
    <w:multiLevelType w:val="multilevel"/>
    <w:tmpl w:val="A5E4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11599"/>
    <w:multiLevelType w:val="hybridMultilevel"/>
    <w:tmpl w:val="8098AD1C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95504"/>
    <w:multiLevelType w:val="hybridMultilevel"/>
    <w:tmpl w:val="6BD8C480"/>
    <w:lvl w:ilvl="0" w:tplc="1F66F1B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0545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C4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46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8B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81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4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68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8B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A0889"/>
    <w:multiLevelType w:val="hybridMultilevel"/>
    <w:tmpl w:val="38C401CA"/>
    <w:lvl w:ilvl="0" w:tplc="2186673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AF40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EDC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4A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6F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65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61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04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E6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55972"/>
    <w:multiLevelType w:val="hybridMultilevel"/>
    <w:tmpl w:val="710E9202"/>
    <w:lvl w:ilvl="0" w:tplc="D50A620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FD40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A6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62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6C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C1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AA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42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6E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BB2D57"/>
    <w:multiLevelType w:val="multilevel"/>
    <w:tmpl w:val="4E88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15E2B"/>
    <w:multiLevelType w:val="multilevel"/>
    <w:tmpl w:val="E5E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5173BE"/>
    <w:multiLevelType w:val="hybridMultilevel"/>
    <w:tmpl w:val="0982075E"/>
    <w:lvl w:ilvl="0" w:tplc="0608B6D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AE0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EB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CB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A2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66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2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87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0B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A0ABA"/>
    <w:multiLevelType w:val="multilevel"/>
    <w:tmpl w:val="8368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C45DA4"/>
    <w:multiLevelType w:val="hybridMultilevel"/>
    <w:tmpl w:val="466268EE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57C06"/>
    <w:multiLevelType w:val="multilevel"/>
    <w:tmpl w:val="9586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00F48"/>
    <w:multiLevelType w:val="multilevel"/>
    <w:tmpl w:val="F656E29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E92A2B"/>
    <w:multiLevelType w:val="hybridMultilevel"/>
    <w:tmpl w:val="BEDA3586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96E13"/>
    <w:multiLevelType w:val="multilevel"/>
    <w:tmpl w:val="39DE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C02EC5"/>
    <w:multiLevelType w:val="multilevel"/>
    <w:tmpl w:val="138A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2C08DA"/>
    <w:multiLevelType w:val="hybridMultilevel"/>
    <w:tmpl w:val="0C0215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D2A09"/>
    <w:multiLevelType w:val="hybridMultilevel"/>
    <w:tmpl w:val="9BA48D62"/>
    <w:lvl w:ilvl="0" w:tplc="508C635E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F182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60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E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B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03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4E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E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0D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4917B3"/>
    <w:multiLevelType w:val="hybridMultilevel"/>
    <w:tmpl w:val="DEAABBB4"/>
    <w:lvl w:ilvl="0" w:tplc="76B0A8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749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E7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0D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CC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E3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E2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64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26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DC48D8"/>
    <w:multiLevelType w:val="hybridMultilevel"/>
    <w:tmpl w:val="9E20DA68"/>
    <w:lvl w:ilvl="0" w:tplc="CD3606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612CAB"/>
    <w:multiLevelType w:val="hybridMultilevel"/>
    <w:tmpl w:val="BFA00BCA"/>
    <w:lvl w:ilvl="0" w:tplc="85A461C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B7A8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60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03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6D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E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C3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68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64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lvl w:ilvl="0">
        <w:numFmt w:val="upperLetter"/>
        <w:lvlText w:val="%1."/>
        <w:lvlJc w:val="left"/>
      </w:lvl>
    </w:lvlOverride>
  </w:num>
  <w:num w:numId="2">
    <w:abstractNumId w:val="21"/>
    <w:lvlOverride w:ilvl="0">
      <w:lvl w:ilvl="0">
        <w:numFmt w:val="lowerRoman"/>
        <w:lvlText w:val="%1."/>
        <w:lvlJc w:val="right"/>
      </w:lvl>
    </w:lvlOverride>
  </w:num>
  <w:num w:numId="3">
    <w:abstractNumId w:val="8"/>
  </w:num>
  <w:num w:numId="4">
    <w:abstractNumId w:val="26"/>
  </w:num>
  <w:num w:numId="5">
    <w:abstractNumId w:val="17"/>
    <w:lvlOverride w:ilvl="0">
      <w:lvl w:ilvl="0">
        <w:numFmt w:val="lowerRoman"/>
        <w:lvlText w:val="%1."/>
        <w:lvlJc w:val="right"/>
      </w:lvl>
    </w:lvlOverride>
  </w:num>
  <w:num w:numId="6">
    <w:abstractNumId w:val="23"/>
  </w:num>
  <w:num w:numId="7">
    <w:abstractNumId w:val="29"/>
  </w:num>
  <w:num w:numId="8">
    <w:abstractNumId w:val="0"/>
  </w:num>
  <w:num w:numId="9">
    <w:abstractNumId w:val="9"/>
  </w:num>
  <w:num w:numId="10">
    <w:abstractNumId w:val="13"/>
  </w:num>
  <w:num w:numId="11">
    <w:abstractNumId w:val="11"/>
  </w:num>
  <w:num w:numId="12">
    <w:abstractNumId w:val="10"/>
  </w:num>
  <w:num w:numId="13">
    <w:abstractNumId w:val="20"/>
  </w:num>
  <w:num w:numId="14">
    <w:abstractNumId w:val="4"/>
  </w:num>
  <w:num w:numId="15">
    <w:abstractNumId w:val="7"/>
  </w:num>
  <w:num w:numId="16">
    <w:abstractNumId w:val="19"/>
  </w:num>
  <w:num w:numId="17">
    <w:abstractNumId w:val="18"/>
  </w:num>
  <w:num w:numId="18">
    <w:abstractNumId w:val="3"/>
  </w:num>
  <w:num w:numId="19">
    <w:abstractNumId w:val="22"/>
  </w:num>
  <w:num w:numId="20">
    <w:abstractNumId w:val="16"/>
  </w:num>
  <w:num w:numId="21">
    <w:abstractNumId w:val="12"/>
  </w:num>
  <w:num w:numId="22">
    <w:abstractNumId w:val="6"/>
  </w:num>
  <w:num w:numId="23">
    <w:abstractNumId w:val="28"/>
  </w:num>
  <w:num w:numId="24">
    <w:abstractNumId w:val="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D9D"/>
    <w:rsid w:val="000161BE"/>
    <w:rsid w:val="00027FC7"/>
    <w:rsid w:val="00050D9D"/>
    <w:rsid w:val="00054C7D"/>
    <w:rsid w:val="0006067D"/>
    <w:rsid w:val="00064142"/>
    <w:rsid w:val="000A65A4"/>
    <w:rsid w:val="000B0982"/>
    <w:rsid w:val="000C584D"/>
    <w:rsid w:val="000E22C0"/>
    <w:rsid w:val="001106FD"/>
    <w:rsid w:val="00113C32"/>
    <w:rsid w:val="0011407F"/>
    <w:rsid w:val="00140EED"/>
    <w:rsid w:val="001468A0"/>
    <w:rsid w:val="00157236"/>
    <w:rsid w:val="001700E4"/>
    <w:rsid w:val="00184CC5"/>
    <w:rsid w:val="001B024C"/>
    <w:rsid w:val="001B30C8"/>
    <w:rsid w:val="001B7994"/>
    <w:rsid w:val="001C10AE"/>
    <w:rsid w:val="001C318F"/>
    <w:rsid w:val="001C6663"/>
    <w:rsid w:val="001D2653"/>
    <w:rsid w:val="001D57DD"/>
    <w:rsid w:val="001E55D6"/>
    <w:rsid w:val="00264E1E"/>
    <w:rsid w:val="00270348"/>
    <w:rsid w:val="00270698"/>
    <w:rsid w:val="002845B6"/>
    <w:rsid w:val="002A635D"/>
    <w:rsid w:val="002B1B23"/>
    <w:rsid w:val="002E3A23"/>
    <w:rsid w:val="002F22A1"/>
    <w:rsid w:val="0031549C"/>
    <w:rsid w:val="0033275A"/>
    <w:rsid w:val="00357C96"/>
    <w:rsid w:val="00357DC8"/>
    <w:rsid w:val="00362863"/>
    <w:rsid w:val="003C56B6"/>
    <w:rsid w:val="003D33ED"/>
    <w:rsid w:val="003F1451"/>
    <w:rsid w:val="00433F55"/>
    <w:rsid w:val="004347F1"/>
    <w:rsid w:val="0043681A"/>
    <w:rsid w:val="00442525"/>
    <w:rsid w:val="00447EB5"/>
    <w:rsid w:val="004527C9"/>
    <w:rsid w:val="00472404"/>
    <w:rsid w:val="004E1AAD"/>
    <w:rsid w:val="004F57A7"/>
    <w:rsid w:val="004F6635"/>
    <w:rsid w:val="00507624"/>
    <w:rsid w:val="005528DF"/>
    <w:rsid w:val="00573FFF"/>
    <w:rsid w:val="00581D9E"/>
    <w:rsid w:val="005A32C4"/>
    <w:rsid w:val="005E3D43"/>
    <w:rsid w:val="00620EDF"/>
    <w:rsid w:val="0063692C"/>
    <w:rsid w:val="00637B68"/>
    <w:rsid w:val="00644133"/>
    <w:rsid w:val="00661B0F"/>
    <w:rsid w:val="00666924"/>
    <w:rsid w:val="00671481"/>
    <w:rsid w:val="00676E25"/>
    <w:rsid w:val="006926F9"/>
    <w:rsid w:val="006948A6"/>
    <w:rsid w:val="00694FE3"/>
    <w:rsid w:val="006D16E0"/>
    <w:rsid w:val="006E6731"/>
    <w:rsid w:val="00713CCF"/>
    <w:rsid w:val="00720EC3"/>
    <w:rsid w:val="00734CD0"/>
    <w:rsid w:val="00734EA3"/>
    <w:rsid w:val="00735FF7"/>
    <w:rsid w:val="00753C44"/>
    <w:rsid w:val="007661AF"/>
    <w:rsid w:val="00767679"/>
    <w:rsid w:val="0078707B"/>
    <w:rsid w:val="007A4155"/>
    <w:rsid w:val="007A4582"/>
    <w:rsid w:val="007C2EC0"/>
    <w:rsid w:val="007C6E7D"/>
    <w:rsid w:val="007F3CE4"/>
    <w:rsid w:val="008113D6"/>
    <w:rsid w:val="00812D6E"/>
    <w:rsid w:val="00834722"/>
    <w:rsid w:val="008441AC"/>
    <w:rsid w:val="00851167"/>
    <w:rsid w:val="00881D5C"/>
    <w:rsid w:val="00883C4E"/>
    <w:rsid w:val="00886C6D"/>
    <w:rsid w:val="00891FF0"/>
    <w:rsid w:val="008B4387"/>
    <w:rsid w:val="008D0EEB"/>
    <w:rsid w:val="008E2F1E"/>
    <w:rsid w:val="009028DD"/>
    <w:rsid w:val="0093507D"/>
    <w:rsid w:val="00981AF6"/>
    <w:rsid w:val="009833BC"/>
    <w:rsid w:val="0098794E"/>
    <w:rsid w:val="009A15A6"/>
    <w:rsid w:val="009A2890"/>
    <w:rsid w:val="009D2BB5"/>
    <w:rsid w:val="009D3AB8"/>
    <w:rsid w:val="00A144ED"/>
    <w:rsid w:val="00A2638E"/>
    <w:rsid w:val="00AA7400"/>
    <w:rsid w:val="00AC2D44"/>
    <w:rsid w:val="00AD1E5C"/>
    <w:rsid w:val="00AD7FB7"/>
    <w:rsid w:val="00AE3E55"/>
    <w:rsid w:val="00AE6314"/>
    <w:rsid w:val="00B04BD0"/>
    <w:rsid w:val="00B13CAC"/>
    <w:rsid w:val="00B23DDB"/>
    <w:rsid w:val="00B42F95"/>
    <w:rsid w:val="00B63C36"/>
    <w:rsid w:val="00B83387"/>
    <w:rsid w:val="00B87D38"/>
    <w:rsid w:val="00B951B1"/>
    <w:rsid w:val="00BC2597"/>
    <w:rsid w:val="00BE68B5"/>
    <w:rsid w:val="00BF4550"/>
    <w:rsid w:val="00C55FA1"/>
    <w:rsid w:val="00C71B5B"/>
    <w:rsid w:val="00C732BE"/>
    <w:rsid w:val="00C8306C"/>
    <w:rsid w:val="00CC7A5E"/>
    <w:rsid w:val="00CD5044"/>
    <w:rsid w:val="00CD7236"/>
    <w:rsid w:val="00D11852"/>
    <w:rsid w:val="00D15689"/>
    <w:rsid w:val="00D179E2"/>
    <w:rsid w:val="00D23786"/>
    <w:rsid w:val="00D25FA7"/>
    <w:rsid w:val="00D405C3"/>
    <w:rsid w:val="00D420ED"/>
    <w:rsid w:val="00D46662"/>
    <w:rsid w:val="00D7375E"/>
    <w:rsid w:val="00D863F5"/>
    <w:rsid w:val="00DA4192"/>
    <w:rsid w:val="00DC19D1"/>
    <w:rsid w:val="00DE57CD"/>
    <w:rsid w:val="00E138A9"/>
    <w:rsid w:val="00E26F09"/>
    <w:rsid w:val="00E3641D"/>
    <w:rsid w:val="00E67ED4"/>
    <w:rsid w:val="00E74A79"/>
    <w:rsid w:val="00EC137F"/>
    <w:rsid w:val="00F24435"/>
    <w:rsid w:val="00F40FDD"/>
    <w:rsid w:val="00F42F59"/>
    <w:rsid w:val="00F857DB"/>
    <w:rsid w:val="00FA66D3"/>
    <w:rsid w:val="00FC3F3C"/>
    <w:rsid w:val="00FD147D"/>
    <w:rsid w:val="00FF1EE1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225564-05DE-4923-97DE-08CBD76D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A4582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pple-tab-span">
    <w:name w:val="apple-tab-span"/>
    <w:basedOn w:val="Domylnaczcionkaakapitu"/>
    <w:rsid w:val="00064142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qFormat/>
    <w:locked/>
    <w:rsid w:val="007676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qFormat/>
    <w:rsid w:val="0076767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67679"/>
    <w:rPr>
      <w:rFonts w:ascii="Century Gothic" w:eastAsia="Century Gothic" w:hAnsi="Century Gothic" w:cs="Century Gothic"/>
      <w:color w:val="000000"/>
      <w:sz w:val="20"/>
      <w:szCs w:val="20"/>
    </w:rPr>
  </w:style>
  <w:style w:type="paragraph" w:customStyle="1" w:styleId="Default">
    <w:name w:val="Default"/>
    <w:rsid w:val="0076767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qFormat/>
    <w:rsid w:val="0076767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676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6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dirwalbrzych@w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Konto Microsoft</cp:lastModifiedBy>
  <cp:revision>6</cp:revision>
  <cp:lastPrinted>2025-03-05T07:52:00Z</cp:lastPrinted>
  <dcterms:created xsi:type="dcterms:W3CDTF">2025-03-05T07:43:00Z</dcterms:created>
  <dcterms:modified xsi:type="dcterms:W3CDTF">2025-03-10T08:40:00Z</dcterms:modified>
</cp:coreProperties>
</file>